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7" w:rsidRPr="00693597" w:rsidRDefault="00693597" w:rsidP="006935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597">
        <w:rPr>
          <w:rFonts w:ascii="Times New Roman" w:hAnsi="Times New Roman" w:cs="Times New Roman"/>
          <w:b/>
          <w:sz w:val="24"/>
          <w:szCs w:val="24"/>
        </w:rPr>
        <w:t xml:space="preserve">Приложение № 3 к Договору на </w:t>
      </w:r>
    </w:p>
    <w:p w:rsidR="00693597" w:rsidRPr="00693597" w:rsidRDefault="00AF1AEA" w:rsidP="006935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</w:t>
      </w:r>
      <w:r w:rsidR="0070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597" w:rsidRPr="00B10837" w:rsidRDefault="00693597" w:rsidP="00693597">
      <w:pPr>
        <w:jc w:val="right"/>
        <w:rPr>
          <w:b/>
        </w:rPr>
      </w:pPr>
    </w:p>
    <w:p w:rsidR="00E11617" w:rsidRPr="00693597" w:rsidRDefault="00693597" w:rsidP="00693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97">
        <w:rPr>
          <w:rFonts w:ascii="Times New Roman" w:hAnsi="Times New Roman" w:cs="Times New Roman"/>
          <w:b/>
          <w:sz w:val="28"/>
          <w:szCs w:val="28"/>
        </w:rPr>
        <w:t>Прайс</w:t>
      </w:r>
      <w:r>
        <w:rPr>
          <w:rFonts w:ascii="Times New Roman" w:hAnsi="Times New Roman" w:cs="Times New Roman"/>
          <w:b/>
          <w:sz w:val="28"/>
          <w:szCs w:val="28"/>
        </w:rPr>
        <w:t xml:space="preserve">-лист на все виды работ </w:t>
      </w:r>
      <w:r w:rsidRPr="00693597">
        <w:rPr>
          <w:rFonts w:ascii="Times New Roman" w:hAnsi="Times New Roman" w:cs="Times New Roman"/>
          <w:b/>
          <w:sz w:val="28"/>
          <w:szCs w:val="28"/>
        </w:rPr>
        <w:t>ООО «БЛАГО-СТРОЙ»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535" w:type="dxa"/>
        <w:jc w:val="center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1046"/>
        <w:gridCol w:w="1647"/>
      </w:tblGrid>
      <w:tr w:rsidR="008A38AA" w:rsidRPr="008618CF" w:rsidTr="00F821D9">
        <w:trPr>
          <w:tblCellSpacing w:w="15" w:type="dxa"/>
          <w:jc w:val="center"/>
        </w:trPr>
        <w:tc>
          <w:tcPr>
            <w:tcW w:w="8475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САНТЕХНИЧЕСКИЕ РАБОТЫ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Монтаж ванны</w:t>
            </w:r>
          </w:p>
        </w:tc>
        <w:tc>
          <w:tcPr>
            <w:tcW w:w="1016" w:type="dxa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 w:hint="eastAsia"/>
                <w:b/>
                <w:bCs/>
                <w:color w:val="000000" w:themeColor="text1"/>
                <w:sz w:val="26"/>
                <w:szCs w:val="26"/>
                <w:lang w:eastAsia="ru-RU"/>
              </w:rPr>
              <w:t>К</w:t>
            </w: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ол-во</w:t>
            </w:r>
          </w:p>
        </w:tc>
        <w:tc>
          <w:tcPr>
            <w:tcW w:w="1602" w:type="dxa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ванны акриловой с гидромассажем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4000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ванны чугунной с обвязкой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ванны стальной с обвязкой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ванны акриловой с обвязкой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ванны чугунной (без утилизации)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ванны стальной (без утилизации)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Гидроизоляция швов ванны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медной обвязки ванны (автомат, полуавтомат)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800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обвязки ванны (старого образца чугун-метал</w:t>
            </w:r>
            <w:r w:rsidR="00C738C3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л</w:t>
            </w: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700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обвязки ванны (нового образца)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пластиковой обвязки ванны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душевой поддон (без монтажа подиума)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душевой кабины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4000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душевой кабины с гидромассажем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5500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душевой кабины с гидромассажем и парогенератором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7500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душевого комплекса (джакузи, душевая колонка. парогенератор)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душевой кабины , бокса с глубоким поддоном (от 120 см. и более)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12500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душевой кабины с сохранением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2250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душевого поддона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подиума под душевым поддоном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договорная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душевой кабины (без сохранения, без выноса)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фартука ванны (кафель, кирпич)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Демонтаж экрана под ванной (пластик)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8475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Санфаянс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биде напольного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2100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унитаза напольного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унитаза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биде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бачка унитаза , запорной арматуры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гофры унитаза (без демонтажа унитаза)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измельчителя пищевых отходов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измельчителя пищевых отходов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раковины на кронштейнах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кухонной мойки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кухонной мойки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готовой столешницы под мойку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столешницы кухонной мойки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раковины над стиральной машиной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раковины "тюльпан" (без смесителя)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умывальника "мойдодыр" (без зеркала)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"мойдодыр" (с зеркалом, с подсветкой)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3700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"мойдодыр" подвесной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мойдодыр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Сборка, установка сифона раковины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сифона мойки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Герметизация швов раковины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Вырез отверстия в столешнице под раковину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мойки на кронштейнах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Пробивка отверстия в мойке под смеситель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8475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Смеситель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смесителя для биде (без демонтажа биде)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смесителя на раковину (простого)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Установка смесителя на ванну, раковину (с душем)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смеситель на раковину с гидрозатвором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штанги для душа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гибкого шланга душа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фильтра питьевой воды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картриджей фильтров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смесителя кухни (на жёсткой подводке)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"тюльпана" (в сборе)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крана шарового от 1/2" до 1"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штанги для душа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смесителя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8475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Отопление, водоснабжение, канализация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Пайка труб полипропилена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элем.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труб водоснабжения полипропилен (без штроб.)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точка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труб водоснабжения металлопласт (без штробления)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точка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труб водоснабжения "Rehay" (без штробления)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точка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труб канализации ПВХ (без штробления)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точка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труб водоснабжения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пг.м.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труб канализации (пластик)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пг.м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труб канализации ( чугун , металл 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пг.м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металлорезиновых хомутов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крана шарового от 1/2" до 1"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уголков, заглушек, муфт, тройников, нипелей, переходников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Устранение засора канализации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Устранение протечки сифона под мойкой, прочистка сифона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Устранение утечки под ванной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гребёнки на трубы водоснабжения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полотенцесушителя на готовую подводку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Демонтаж полотенцесушителя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полотенцесушителя электрического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1100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гребёнки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счётчиков воды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регуляторов давления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регулятора давления (без доработки коммуникаций)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8475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Фильтр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фильтра грубой очистки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фильтра грубой очистки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фильтра тонкой очистки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фильтра питьевого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фильтра питьевого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фильтра ТО с креплением на "Американках"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фильтра ТО с креплением на жестком соединении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картриджа фильтра питьевого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8475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Вынос демонтированного сантехнического оборудования, мусора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Вынос строительного мусора (мешок)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Вынос, утилизация стальной ванны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Вынос: мойки, раковины, унитаза, биде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57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Вынос, утилизация чугунной ванны</w:t>
            </w:r>
          </w:p>
        </w:tc>
        <w:tc>
          <w:tcPr>
            <w:tcW w:w="10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</w:tbl>
    <w:p w:rsidR="00F821D9" w:rsidRPr="00F821D9" w:rsidRDefault="00F821D9" w:rsidP="00AF1AEA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tbl>
      <w:tblPr>
        <w:tblW w:w="9528" w:type="dxa"/>
        <w:jc w:val="center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4"/>
        <w:gridCol w:w="993"/>
        <w:gridCol w:w="1701"/>
      </w:tblGrid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ЭЛЕКТРОМОНТАЖНЫЕ РАБОТЫ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Электропроводка, кабель-каналы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Проводки в кабель-канале, монтаж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Проводка в штробе монтаж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Проводка открытым способом в гофре монтаж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Кабельканал шириной до 25 мм (гипсокартон,кирпич,бетон)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AF1AEA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50/100/150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Кабельканал шириной свыше 25 мм (гипсокартон,кирпич,)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100/150/200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656" w:type="dxa"/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Штроба размером 20х20 мм (ГКЛ/кирпич/бетон)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50/150/250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Штроба размером 40х40 мм (ГКЛ/кирпич/бетон)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100/300/500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Штроба размером 70х70 мм (ГКЛ/кирпич/бетон)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150/400/700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Штроба размером 100х100 мм (ГКЛ/кирпич/бетон)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200/700/1000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Штробление потолка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Установка автоматического выключателя, УЗО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автоматического выключателя однополюсного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автоматического выключателя двухполюсного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автоматического выключателя 3-полюсного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двухполюсного УЗО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четырех-полюсного УЗО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реле автоматического переключения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однофазного электрического счетчика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трехфазного электрического счетчика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силовой линии в щите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линий телевизионных и телефонных линий в щитке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магнитного пускателя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Электрощиты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наружной установки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600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8 модулей внутренний (гипс-кн/кирпич/бетон) с нишей в стене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800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12 модулей внутренний (гипс-кн/кирпич/бетон) с нишей в стене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18 модулей внутренний (гипс-кн/кирпич/бетон) с нишей в стене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1800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24 модулей внутренний (гипс-кн/кирпич/бетон) с нишей в стене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2200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36 модулей внутренний (гипс-кн/кирпич/бетон) с нишей в стене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3000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Электрощит на 54 модулей внутренний (гипс-кн/кирпич/бетон) с нишей в стене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3700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Розетки, выключатели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Розетка наружная (замена)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Розетка внутренняя (замена)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Отверстия для подрозетника, распайкоробки (гипс-кн/кирпич/бетон)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80/250/350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Монтаж подрозетника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механизма внутренней розетки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распайкоробки +подключение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Коммутация клеммниками WAGO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розетки для электроплиты (наружная/внутренняя)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300/450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21F26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Люстры, бра, светильники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люстры и подключение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Сборка люстры (простой/сложной)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бра (светильник настенный)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светильник точечный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под установку точечного светильника в гипсовом потолке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под установку точечного светильника в реечном потолке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Светильник потолочный типа 60 на 60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светильника "Выход"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Замена ламп, дросселей, трансформаторов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стартера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люминесцентной лампы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лампы накаливания, галогенной, светодиодной, энергосберегающей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(замена) трансформатора, дросселя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люминесцентной лампы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Замена патрона в светильнике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Установка оборудования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Звонок электрический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кнопки звонка электрического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разветвителя телефонного и телевизионного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стабилизатора напряжения для силовых линий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и подключение вентилятора канального накладного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домофона с видеокамерой (вызывной панели)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домофона с видеокамерой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Монтаж вытяжки кухонной с подключением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сушилки электрической для рук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тёплого пола электрического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ка.м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реостата для регулировки нагрева теплого пола и подключение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9468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Работа по демонтажу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автомата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кабельного канала (короба)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электрической проводки в кабельном канале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метр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открытой проводки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электрического счетчика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люстры, бра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F821D9">
        <w:trPr>
          <w:tblCellSpacing w:w="15" w:type="dxa"/>
          <w:jc w:val="center"/>
        </w:trPr>
        <w:tc>
          <w:tcPr>
            <w:tcW w:w="67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электрической точки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6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br/>
      </w:r>
    </w:p>
    <w:tbl>
      <w:tblPr>
        <w:tblW w:w="9656" w:type="dxa"/>
        <w:jc w:val="center"/>
        <w:tblCellSpacing w:w="15" w:type="dxa"/>
        <w:shd w:val="clear" w:color="auto" w:fill="EEECE1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0"/>
        <w:gridCol w:w="990"/>
        <w:gridCol w:w="1356"/>
      </w:tblGrid>
      <w:tr w:rsidR="008A38AA" w:rsidRPr="008618CF" w:rsidTr="00AF1AEA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ОТДЕЛОЧНЫЕ РАБОТЫ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Потолок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Обшивка потолков вагонкой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Устройство подвесного потолка из гипсового картона в одной плоскости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Устройство подвесного реечного потолка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Устройство деревянного потолочного плинтуса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Устройство потолочного плинтуса из полистирола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Полы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цементной стяжки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ламинированного паркета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напольной керамической плитки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паркетной доски или деревянного пола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старого линолеума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старого паркета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140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из оргалита без выравнивания пола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из фанеры без выравнивания пола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ковролина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ламинированной доски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Настил паркетной доски без выравнивания пола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плиточного коврового покрытия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обычного линолеума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штучного паркета (в разбежку, елочкой, двойная палуба)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Шлифовка паркета барабанной машиной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Шлифовка паркета Евро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Лакировка паркета 2 слоя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Лакировка плинтуса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плинтусов деревянных с креплением к полу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плинтусов деревянных с креплением к стене дюбелем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плинтусов пластиковых с креплением к стене на клипсы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плинтусов пластиковых с креплением к стене на дюбели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Стяжка Бетонит - 5000 толщ. От 5-80 мм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Частичное выравнивание пола (заделка рустов, трещин, отверстий) от 0-5 мм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Плиточные работы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бордюра, плиточного плинтуса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напольной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настенной стандартной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нестандартной, размером свыше 20 на 30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950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плиточных раскладок, уголков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по диагонали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Изготовление порожков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плитки старой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Выравнивание стен под укладку плитки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керамической плитки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Облицовка стен "диким камнем"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Облицовка стен мрамором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пола мрамором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мозаичной плитки (мозаики) на пол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Укладка мозаичной плитки (мозаики) на стены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мозаичной плитки (мозаики) на стены (панно)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Затирка мозаичной плитки (мозаики)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Укладка плитки размером 10 на 10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1100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Затирка плитки размером 10 на 10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плитке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Малярные работы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Проклейка углов, стыков, рустов серпянкой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Оклейка стен и потолка сеткой малярной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110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Шпаклевание потолка,стен 1 раз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Шпаклевание потолка, стен 2 раза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Шпаклевание потолка, стен 3 раза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Шлифовка поверхности стен под покраску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Шлифовка поверхности потолков под покраску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потолка, стен эмалью, масляной водной краской 1 слой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140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потолка, стен эмалью, масляной, водной краской 2 слоя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потолка, стен эмалью, масляной, водной краской 3 слоя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Грунтовка потолка, стен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радиаторов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секция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труб водопроводных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арок, пилястр, колонн и др.конструкций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Договорная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Покраска, лакировка плинтуса, наличника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пола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Наклеивание обоев на бумажной основе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Наклеивание обоев моющихся, виниловых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Наклеивание , различных видов обоев, обоев под покраску, тканевых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Колеровка растворов (до 15 литра/кг)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Договорная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стен от 5 мм до 1,5 см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стен от 1,5 см до 7 см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Нанесение покрытия типа "Венецианская штукатурка"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потолков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стен из кирпича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откосов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потолочного плинтуса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80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Наклеивание обойного бордюра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Нанесение декоративного покрытия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Штукатурка арочных откосов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Очистка поверхностей потолков от масляных и прочих красок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170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обоев, очистка стен при покрытии в 1 слой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обоев с потолка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штукатурки со стен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Отбивка стяжки более до 5 см  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Окно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жалюзи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отлива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подоконника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подоконника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окон с проемами с подготовкой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окон с балконной дверью с подготовкой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окон с проемами (старой конструкции) с подготовкой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окон с балконной дверью (старой конструкции ) с подготовкой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Дверь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Врезка замка в межкомнатную дверь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Врезка замка в деревянную входную дверь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Нарезка и набивка дверных наличников с одной стороны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откосов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готовых порожков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межкомнатной двери без врезки замка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двери типа «гармошка»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ограничителя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декоративных и защитных уголков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метр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lastRenderedPageBreak/>
              <w:t>Покрытие дверей лаком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Покраска дверей с двух сторон с подготовкой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9596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Балкон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пола доской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пола обычной половой доской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Настил пола фанерой  (20 мм)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Обшивка потолков вагонкой, гипсовым картоном,панелями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Обшивка вагонкой стен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Облицовка стен панелями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Обшивка стен гипсовым картоном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потолочных плинтусов, уголков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подоконника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618CF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Утепление балкона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br/>
      </w:r>
    </w:p>
    <w:tbl>
      <w:tblPr>
        <w:tblW w:w="9798" w:type="dxa"/>
        <w:jc w:val="center"/>
        <w:tblCellSpacing w:w="15" w:type="dxa"/>
        <w:shd w:val="clear" w:color="auto" w:fill="EEECE1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993"/>
        <w:gridCol w:w="1404"/>
      </w:tblGrid>
      <w:tr w:rsidR="008A38AA" w:rsidRPr="008618CF" w:rsidTr="00AF1AEA">
        <w:trPr>
          <w:tblCellSpacing w:w="15" w:type="dxa"/>
          <w:jc w:val="center"/>
        </w:trPr>
        <w:tc>
          <w:tcPr>
            <w:tcW w:w="9738" w:type="dxa"/>
            <w:gridSpan w:val="3"/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СБОРКА И РЕМОНТ МЕБЕЛИ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Выставочная мебель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Гардеробные комнаты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Гостиничная мебель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Кровати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Офисная мебель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Прихожие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Столы компьютерные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Шкафы купе встраиваемые (высотой до 2.5 пг.м)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Шкафы купе отдельно стоящие (высотой до 2.5 пг.м)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1600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столешницы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600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деревянных встроенных шкафов, ниш, антресолей и другое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Сборка ниш, антресолей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1800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Изготовление ниш, антресолей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корпусной мебели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Навеска полки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400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Перенос, перестановка мебели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lastRenderedPageBreak/>
        <w:br/>
      </w:r>
    </w:p>
    <w:tbl>
      <w:tblPr>
        <w:tblW w:w="9798" w:type="dxa"/>
        <w:jc w:val="center"/>
        <w:tblCellSpacing w:w="15" w:type="dxa"/>
        <w:shd w:val="clear" w:color="auto" w:fill="EEECE1" w:themeFill="backgroun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993"/>
        <w:gridCol w:w="1404"/>
      </w:tblGrid>
      <w:tr w:rsidR="00B87B34" w:rsidRPr="008618CF" w:rsidTr="00AF1AEA">
        <w:trPr>
          <w:tblCellSpacing w:w="15" w:type="dxa"/>
          <w:jc w:val="center"/>
        </w:trPr>
        <w:tc>
          <w:tcPr>
            <w:tcW w:w="9738" w:type="dxa"/>
            <w:gridSpan w:val="3"/>
            <w:shd w:val="clear" w:color="auto" w:fill="EEECE1" w:themeFill="background2"/>
            <w:vAlign w:val="center"/>
            <w:hideMark/>
          </w:tcPr>
          <w:p w:rsidR="00B87B34" w:rsidRPr="008618CF" w:rsidRDefault="00B87B34" w:rsidP="008618CF">
            <w:pPr>
              <w:shd w:val="clear" w:color="auto" w:fill="EEECE1" w:themeFill="background2"/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МОНТАЖНЫЕ РАБОТЫ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керамических мыльниц, полочек, крючков,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карниза настенного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900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Сборка и установка карниза настенного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карниза потолочного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карниза потолочного +сборка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кирпичной стене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90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бетонной стене до 10 мм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бетонной стене до 20 мм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Сверление отверстий в бетонной стене до 30 мм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250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потолочной сушки для белья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настенной сушки для белья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картин 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3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рекламных щитов    (цена договорная)  </w:t>
            </w:r>
          </w:p>
        </w:tc>
        <w:tc>
          <w:tcPr>
            <w:tcW w:w="9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CE1" w:themeFill="background2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8A38AA" w:rsidRPr="008618CF" w:rsidRDefault="008A38AA" w:rsidP="008618CF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CF">
        <w:rPr>
          <w:rFonts w:ascii="PT sans" w:eastAsia="Times New Roman" w:hAnsi="PT sans" w:cs="Times New Roman"/>
          <w:color w:val="666666"/>
          <w:sz w:val="26"/>
          <w:szCs w:val="26"/>
          <w:lang w:eastAsia="ru-RU"/>
        </w:rPr>
        <w:br/>
      </w:r>
    </w:p>
    <w:tbl>
      <w:tblPr>
        <w:tblW w:w="10081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9"/>
        <w:gridCol w:w="1309"/>
        <w:gridCol w:w="1593"/>
      </w:tblGrid>
      <w:tr w:rsidR="00B87B34" w:rsidRPr="008618CF" w:rsidTr="00AF1AEA">
        <w:trPr>
          <w:tblCellSpacing w:w="15" w:type="dxa"/>
          <w:jc w:val="center"/>
        </w:trPr>
        <w:tc>
          <w:tcPr>
            <w:tcW w:w="10021" w:type="dxa"/>
            <w:gridSpan w:val="3"/>
            <w:shd w:val="clear" w:color="auto" w:fill="E21F26"/>
            <w:vAlign w:val="center"/>
            <w:hideMark/>
          </w:tcPr>
          <w:p w:rsidR="00B87B34" w:rsidRPr="008618CF" w:rsidRDefault="00B87B34" w:rsidP="008618CF">
            <w:pPr>
              <w:shd w:val="clear" w:color="auto" w:fill="EEECE1" w:themeFill="background2"/>
              <w:tabs>
                <w:tab w:val="left" w:pos="14459"/>
              </w:tabs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УСТАНОВКА И ПОДКЛЮЧЕНИЕ БЫТОВОЙ ТЕХНИКИ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Монтаж вытяжки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1500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Установка короба для вытяжки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пог.м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водонагревателя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1000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Демонтаж водонагревателя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посудомоечной машины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от 1200</w:t>
            </w:r>
          </w:p>
        </w:tc>
      </w:tr>
      <w:tr w:rsidR="008A38AA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Подключение духового шкафа</w:t>
            </w:r>
          </w:p>
        </w:tc>
        <w:tc>
          <w:tcPr>
            <w:tcW w:w="12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8A38AA" w:rsidRPr="008618CF" w:rsidRDefault="008A38AA" w:rsidP="008618CF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 w:rsidRPr="008618CF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1200</w:t>
            </w:r>
          </w:p>
        </w:tc>
      </w:tr>
      <w:tr w:rsidR="00E11617" w:rsidRPr="008618CF" w:rsidTr="00AF1AEA">
        <w:trPr>
          <w:tblCellSpacing w:w="15" w:type="dxa"/>
          <w:jc w:val="center"/>
        </w:trPr>
        <w:tc>
          <w:tcPr>
            <w:tcW w:w="10021" w:type="dxa"/>
            <w:gridSpan w:val="3"/>
            <w:shd w:val="clear" w:color="auto" w:fill="E21F26"/>
            <w:vAlign w:val="center"/>
            <w:hideMark/>
          </w:tcPr>
          <w:p w:rsidR="00E11617" w:rsidRPr="008618CF" w:rsidRDefault="00E11617" w:rsidP="00F821D9">
            <w:pPr>
              <w:shd w:val="clear" w:color="auto" w:fill="EEECE1" w:themeFill="background2"/>
              <w:tabs>
                <w:tab w:val="left" w:pos="14459"/>
              </w:tabs>
              <w:spacing w:after="0" w:line="408" w:lineRule="atLeast"/>
              <w:jc w:val="center"/>
              <w:rPr>
                <w:rFonts w:ascii="PT sans" w:eastAsia="Times New Roman" w:hAnsi="PT sans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ДОПОЛНИТЕЛЬНЫЕ УСЛУГИ</w:t>
            </w:r>
          </w:p>
        </w:tc>
      </w:tr>
      <w:tr w:rsidR="00E11617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 w:hint="eastAsia"/>
                <w:color w:val="666666"/>
                <w:sz w:val="26"/>
                <w:szCs w:val="26"/>
                <w:lang w:eastAsia="ru-RU"/>
              </w:rPr>
              <w:t>В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ыезд мастера за МКАД</w:t>
            </w:r>
          </w:p>
        </w:tc>
        <w:tc>
          <w:tcPr>
            <w:tcW w:w="1279" w:type="dxa"/>
            <w:vAlign w:val="center"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раз</w:t>
            </w:r>
          </w:p>
        </w:tc>
        <w:tc>
          <w:tcPr>
            <w:tcW w:w="1548" w:type="dxa"/>
            <w:vAlign w:val="center"/>
          </w:tcPr>
          <w:p w:rsidR="00E11617" w:rsidRPr="008618CF" w:rsidRDefault="00A31AFE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 w:hint="eastAsia"/>
                <w:color w:val="666666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35</w:t>
            </w:r>
            <w:r w:rsidR="00E11617">
              <w:rPr>
                <w:rFonts w:ascii="PT sans" w:eastAsia="Times New Roman" w:hAnsi="PT sans" w:cs="Times New Roman" w:hint="eastAsia"/>
                <w:color w:val="666666"/>
                <w:sz w:val="26"/>
                <w:szCs w:val="26"/>
                <w:lang w:eastAsia="ru-RU"/>
              </w:rPr>
              <w:t>0</w:t>
            </w:r>
          </w:p>
        </w:tc>
      </w:tr>
      <w:tr w:rsidR="00E11617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Простой мастера по вине клиента </w:t>
            </w:r>
          </w:p>
        </w:tc>
        <w:tc>
          <w:tcPr>
            <w:tcW w:w="1279" w:type="dxa"/>
            <w:vAlign w:val="center"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1548" w:type="dxa"/>
            <w:vAlign w:val="center"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300</w:t>
            </w:r>
          </w:p>
        </w:tc>
      </w:tr>
      <w:tr w:rsidR="00E11617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Консультация с выездом </w:t>
            </w:r>
          </w:p>
        </w:tc>
        <w:tc>
          <w:tcPr>
            <w:tcW w:w="1279" w:type="dxa"/>
            <w:vAlign w:val="center"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8" w:type="dxa"/>
            <w:vAlign w:val="center"/>
          </w:tcPr>
          <w:p w:rsidR="00E11617" w:rsidRPr="008618CF" w:rsidRDefault="00A31FD0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 w:hint="eastAsia"/>
                <w:color w:val="666666"/>
                <w:sz w:val="26"/>
                <w:szCs w:val="26"/>
                <w:lang w:eastAsia="ru-RU"/>
              </w:rPr>
              <w:t xml:space="preserve">от </w:t>
            </w:r>
            <w:r w:rsidR="00A31AFE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9</w:t>
            </w:r>
            <w:r w:rsidR="00E11617"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00</w:t>
            </w:r>
          </w:p>
        </w:tc>
      </w:tr>
      <w:tr w:rsidR="00E11617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Закупка материала </w:t>
            </w:r>
          </w:p>
        </w:tc>
        <w:tc>
          <w:tcPr>
            <w:tcW w:w="1279" w:type="dxa"/>
            <w:vAlign w:val="center"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8" w:type="dxa"/>
            <w:vAlign w:val="center"/>
          </w:tcPr>
          <w:p w:rsidR="00E11617" w:rsidRPr="008618CF" w:rsidRDefault="00AF1AEA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 w:hint="eastAsia"/>
                <w:color w:val="666666"/>
                <w:sz w:val="26"/>
                <w:szCs w:val="26"/>
                <w:lang w:eastAsia="ru-RU"/>
              </w:rPr>
              <w:t>от 500</w:t>
            </w:r>
          </w:p>
        </w:tc>
      </w:tr>
      <w:tr w:rsidR="00E11617" w:rsidRPr="008618CF" w:rsidTr="00AF1AEA">
        <w:trPr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C5BC"/>
            <w:vAlign w:val="center"/>
            <w:hideMark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 xml:space="preserve">Почасовая оплата </w:t>
            </w:r>
          </w:p>
        </w:tc>
        <w:tc>
          <w:tcPr>
            <w:tcW w:w="1279" w:type="dxa"/>
            <w:vAlign w:val="center"/>
          </w:tcPr>
          <w:p w:rsidR="00E11617" w:rsidRPr="00E11617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val="en-US" w:eastAsia="ru-RU"/>
              </w:rPr>
              <w:t>/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8" w:type="dxa"/>
            <w:vAlign w:val="center"/>
          </w:tcPr>
          <w:p w:rsidR="00E11617" w:rsidRPr="00E11617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1000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val="en-US" w:eastAsia="ru-RU"/>
              </w:rPr>
              <w:t>/</w:t>
            </w:r>
            <w:r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  <w:t>700</w:t>
            </w:r>
          </w:p>
        </w:tc>
      </w:tr>
      <w:tr w:rsidR="00E11617" w:rsidRPr="008618CF" w:rsidTr="00AF1AEA">
        <w:trPr>
          <w:gridAfter w:val="2"/>
          <w:wAfter w:w="2857" w:type="dxa"/>
          <w:tblCellSpacing w:w="15" w:type="dxa"/>
          <w:jc w:val="center"/>
        </w:trPr>
        <w:tc>
          <w:tcPr>
            <w:tcW w:w="71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E11617" w:rsidRPr="008618CF" w:rsidRDefault="00E11617" w:rsidP="00F821D9">
            <w:pPr>
              <w:shd w:val="clear" w:color="auto" w:fill="EEECE1" w:themeFill="background2"/>
              <w:spacing w:after="0" w:line="408" w:lineRule="atLeast"/>
              <w:rPr>
                <w:rFonts w:ascii="PT sans" w:eastAsia="Times New Roman" w:hAnsi="PT sans" w:cs="Times New Roman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B9785C" w:rsidRPr="0078152C" w:rsidRDefault="00B9785C" w:rsidP="00B9785C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 w:rsidRPr="0078152C">
        <w:rPr>
          <w:b/>
        </w:rPr>
        <w:t>Исполнитель:</w:t>
      </w:r>
      <w:r w:rsidRPr="0078152C">
        <w:rPr>
          <w:b/>
        </w:rPr>
        <w:tab/>
      </w:r>
      <w:r w:rsidRPr="0078152C">
        <w:rPr>
          <w:b/>
        </w:rPr>
        <w:tab/>
      </w:r>
      <w:r w:rsidRPr="0078152C">
        <w:rPr>
          <w:b/>
        </w:rPr>
        <w:tab/>
      </w:r>
      <w:r w:rsidRPr="0078152C">
        <w:rPr>
          <w:b/>
        </w:rPr>
        <w:tab/>
      </w:r>
      <w:r w:rsidRPr="0078152C">
        <w:rPr>
          <w:b/>
        </w:rPr>
        <w:tab/>
      </w:r>
      <w:r w:rsidRPr="0078152C">
        <w:rPr>
          <w:b/>
        </w:rPr>
        <w:tab/>
        <w:t xml:space="preserve">Заказчик: </w:t>
      </w:r>
    </w:p>
    <w:p w:rsidR="00B9785C" w:rsidRPr="00B9785C" w:rsidRDefault="00B9785C" w:rsidP="00B9785C">
      <w:pPr>
        <w:pStyle w:val="OEM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Pr="0078152C">
        <w:rPr>
          <w:rFonts w:ascii="Times New Roman" w:hAnsi="Times New Roman" w:cs="Times New Roman"/>
          <w:b/>
          <w:noProof/>
          <w:sz w:val="24"/>
          <w:szCs w:val="24"/>
        </w:rPr>
        <w:t>Генеральный дирек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тор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Генеральный директор </w:t>
      </w:r>
    </w:p>
    <w:p w:rsidR="00B9785C" w:rsidRPr="0078152C" w:rsidRDefault="00B9785C" w:rsidP="00B9785C">
      <w:pPr>
        <w:spacing w:after="0" w:line="240" w:lineRule="auto"/>
        <w:rPr>
          <w:b/>
        </w:rPr>
      </w:pPr>
    </w:p>
    <w:p w:rsidR="00B9785C" w:rsidRPr="0078152C" w:rsidRDefault="00B9785C" w:rsidP="00B9785C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Pr="0078152C">
        <w:rPr>
          <w:b/>
        </w:rPr>
        <w:t>________________/Маглели П.И./</w:t>
      </w:r>
      <w:r w:rsidRPr="0078152C">
        <w:rPr>
          <w:b/>
        </w:rPr>
        <w:tab/>
      </w:r>
      <w:r w:rsidRPr="0078152C">
        <w:rPr>
          <w:b/>
        </w:rPr>
        <w:tab/>
      </w:r>
      <w:r w:rsidRPr="0078152C">
        <w:rPr>
          <w:b/>
        </w:rPr>
        <w:tab/>
        <w:t>___</w:t>
      </w:r>
      <w:r w:rsidR="00B012F5">
        <w:rPr>
          <w:b/>
        </w:rPr>
        <w:t>_____________/_____________</w:t>
      </w:r>
      <w:bookmarkStart w:id="0" w:name="_GoBack"/>
      <w:bookmarkEnd w:id="0"/>
      <w:r w:rsidRPr="0078152C">
        <w:rPr>
          <w:b/>
        </w:rPr>
        <w:t>/</w:t>
      </w:r>
    </w:p>
    <w:p w:rsidR="00B9785C" w:rsidRPr="0078152C" w:rsidRDefault="00B9785C" w:rsidP="00B9785C">
      <w:pPr>
        <w:spacing w:after="0" w:line="240" w:lineRule="auto"/>
        <w:jc w:val="center"/>
        <w:rPr>
          <w:b/>
        </w:rPr>
      </w:pPr>
    </w:p>
    <w:p w:rsidR="00B9785C" w:rsidRPr="00B9785C" w:rsidRDefault="00B9785C" w:rsidP="00B9785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М.П.                                                                                           М.П.</w:t>
      </w:r>
    </w:p>
    <w:sectPr w:rsidR="00B9785C" w:rsidRPr="00B9785C" w:rsidSect="00A31AFE">
      <w:footerReference w:type="default" r:id="rId8"/>
      <w:pgSz w:w="11906" w:h="16838" w:code="9"/>
      <w:pgMar w:top="567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45" w:rsidRDefault="00D02F45" w:rsidP="00E11617">
      <w:pPr>
        <w:spacing w:after="0" w:line="240" w:lineRule="auto"/>
      </w:pPr>
      <w:r>
        <w:separator/>
      </w:r>
    </w:p>
  </w:endnote>
  <w:endnote w:type="continuationSeparator" w:id="0">
    <w:p w:rsidR="00D02F45" w:rsidRDefault="00D02F45" w:rsidP="00E1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0441"/>
      <w:docPartObj>
        <w:docPartGallery w:val="Page Numbers (Bottom of Page)"/>
        <w:docPartUnique/>
      </w:docPartObj>
    </w:sdtPr>
    <w:sdtContent>
      <w:p w:rsidR="00B9785C" w:rsidRDefault="00B978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2F5">
          <w:rPr>
            <w:noProof/>
          </w:rPr>
          <w:t>12</w:t>
        </w:r>
        <w:r>
          <w:fldChar w:fldCharType="end"/>
        </w:r>
      </w:p>
    </w:sdtContent>
  </w:sdt>
  <w:p w:rsidR="00B9785C" w:rsidRDefault="00B97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45" w:rsidRDefault="00D02F45" w:rsidP="00E11617">
      <w:pPr>
        <w:spacing w:after="0" w:line="240" w:lineRule="auto"/>
      </w:pPr>
      <w:r>
        <w:separator/>
      </w:r>
    </w:p>
  </w:footnote>
  <w:footnote w:type="continuationSeparator" w:id="0">
    <w:p w:rsidR="00D02F45" w:rsidRDefault="00D02F45" w:rsidP="00E1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A"/>
    <w:rsid w:val="000D52CC"/>
    <w:rsid w:val="000E5AB2"/>
    <w:rsid w:val="00304CAD"/>
    <w:rsid w:val="00693597"/>
    <w:rsid w:val="00701480"/>
    <w:rsid w:val="007574BE"/>
    <w:rsid w:val="008618CF"/>
    <w:rsid w:val="008A38AA"/>
    <w:rsid w:val="00A31AFE"/>
    <w:rsid w:val="00A31FD0"/>
    <w:rsid w:val="00AF1AEA"/>
    <w:rsid w:val="00B012F5"/>
    <w:rsid w:val="00B87B34"/>
    <w:rsid w:val="00B9785C"/>
    <w:rsid w:val="00C738C3"/>
    <w:rsid w:val="00D0065F"/>
    <w:rsid w:val="00D02F45"/>
    <w:rsid w:val="00E11617"/>
    <w:rsid w:val="00F414BB"/>
    <w:rsid w:val="00F821D9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17"/>
  </w:style>
  <w:style w:type="paragraph" w:styleId="a5">
    <w:name w:val="footer"/>
    <w:basedOn w:val="a"/>
    <w:link w:val="a6"/>
    <w:uiPriority w:val="99"/>
    <w:unhideWhenUsed/>
    <w:rsid w:val="00E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17"/>
  </w:style>
  <w:style w:type="paragraph" w:styleId="a7">
    <w:name w:val="Balloon Text"/>
    <w:basedOn w:val="a"/>
    <w:link w:val="a8"/>
    <w:uiPriority w:val="99"/>
    <w:semiHidden/>
    <w:unhideWhenUsed/>
    <w:rsid w:val="00A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FE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B97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17"/>
  </w:style>
  <w:style w:type="paragraph" w:styleId="a5">
    <w:name w:val="footer"/>
    <w:basedOn w:val="a"/>
    <w:link w:val="a6"/>
    <w:uiPriority w:val="99"/>
    <w:unhideWhenUsed/>
    <w:rsid w:val="00E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17"/>
  </w:style>
  <w:style w:type="paragraph" w:styleId="a7">
    <w:name w:val="Balloon Text"/>
    <w:basedOn w:val="a"/>
    <w:link w:val="a8"/>
    <w:uiPriority w:val="99"/>
    <w:semiHidden/>
    <w:unhideWhenUsed/>
    <w:rsid w:val="00A3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FE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B97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B168-5482-4E47-888A-D42043AD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13</cp:revision>
  <cp:lastPrinted>2018-03-06T08:51:00Z</cp:lastPrinted>
  <dcterms:created xsi:type="dcterms:W3CDTF">2016-03-24T12:13:00Z</dcterms:created>
  <dcterms:modified xsi:type="dcterms:W3CDTF">2018-03-06T09:01:00Z</dcterms:modified>
</cp:coreProperties>
</file>